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FD5F2" w14:textId="6E839C68" w:rsidR="000F4752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/>
          <w:szCs w:val="21"/>
        </w:rPr>
        <w:tab/>
      </w:r>
      <w:r w:rsidRPr="00AE5A66">
        <w:rPr>
          <w:rFonts w:ascii="微软雅黑 Light" w:eastAsia="微软雅黑 Light" w:hAnsi="微软雅黑 Light"/>
          <w:szCs w:val="21"/>
        </w:rPr>
        <w:tab/>
      </w:r>
      <w:r w:rsidRPr="00AE5A66">
        <w:rPr>
          <w:rFonts w:ascii="微软雅黑 Light" w:eastAsia="微软雅黑 Light" w:hAnsi="微软雅黑 Light"/>
          <w:szCs w:val="21"/>
        </w:rPr>
        <w:tab/>
      </w:r>
      <w:r w:rsidR="004D6E58" w:rsidRPr="00AE5A66">
        <w:rPr>
          <w:rFonts w:ascii="微软雅黑 Light" w:eastAsia="微软雅黑 Light" w:hAnsi="微软雅黑 Light" w:hint="eastAsia"/>
          <w:szCs w:val="21"/>
        </w:rPr>
        <w:t>导数：从精通到入门</w:t>
      </w:r>
    </w:p>
    <w:p w14:paraId="4A1445CE" w14:textId="5772FDB3" w:rsidR="00677113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#</w:t>
      </w:r>
      <w:r w:rsidRPr="00AE5A66">
        <w:rPr>
          <w:rFonts w:ascii="微软雅黑 Light" w:eastAsia="微软雅黑 Light" w:hAnsi="微软雅黑 Light"/>
          <w:szCs w:val="21"/>
        </w:rPr>
        <w:t xml:space="preserve"> </w:t>
      </w:r>
      <w:r w:rsidR="00C24918" w:rsidRPr="00AE5A66">
        <w:rPr>
          <w:rFonts w:ascii="微软雅黑 Light" w:eastAsia="微软雅黑 Light" w:hAnsi="微软雅黑 Light" w:hint="eastAsia"/>
          <w:szCs w:val="21"/>
        </w:rPr>
        <w:t>最最</w:t>
      </w:r>
      <w:r w:rsidRPr="00AE5A66">
        <w:rPr>
          <w:rFonts w:ascii="微软雅黑 Light" w:eastAsia="微软雅黑 Light" w:hAnsi="微软雅黑 Light" w:hint="eastAsia"/>
          <w:szCs w:val="21"/>
        </w:rPr>
        <w:t>基础</w:t>
      </w:r>
    </w:p>
    <w:p w14:paraId="217B1E45" w14:textId="5A61FA49" w:rsidR="00677113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f</w:t>
      </w:r>
      <w:r w:rsidRPr="00AE5A66">
        <w:rPr>
          <w:rFonts w:ascii="微软雅黑 Light" w:eastAsia="微软雅黑 Light" w:hAnsi="微软雅黑 Light"/>
          <w:szCs w:val="21"/>
        </w:rPr>
        <w:t>(x)</w:t>
      </w:r>
      <w:r w:rsidRPr="00AE5A66">
        <w:rPr>
          <w:rFonts w:ascii="微软雅黑 Light" w:eastAsia="微软雅黑 Light" w:hAnsi="微软雅黑 Light" w:hint="eastAsia"/>
          <w:szCs w:val="21"/>
        </w:rPr>
        <w:t>的导数f</w:t>
      </w:r>
      <w:r w:rsidRPr="00AE5A66">
        <w:rPr>
          <w:rFonts w:ascii="微软雅黑 Light" w:eastAsia="微软雅黑 Light" w:hAnsi="微软雅黑 Light"/>
          <w:szCs w:val="21"/>
        </w:rPr>
        <w:t>'(x)</w:t>
      </w:r>
      <w:r w:rsidRPr="00AE5A66">
        <w:rPr>
          <w:rFonts w:ascii="微软雅黑 Light" w:eastAsia="微软雅黑 Light" w:hAnsi="微软雅黑 Light" w:hint="eastAsia"/>
          <w:szCs w:val="21"/>
        </w:rPr>
        <w:t>表示函数f(</w:t>
      </w:r>
      <w:r w:rsidRPr="00AE5A66">
        <w:rPr>
          <w:rFonts w:ascii="微软雅黑 Light" w:eastAsia="微软雅黑 Light" w:hAnsi="微软雅黑 Light"/>
          <w:szCs w:val="21"/>
        </w:rPr>
        <w:t>x)</w:t>
      </w:r>
      <w:r w:rsidRPr="00AE5A66">
        <w:rPr>
          <w:rFonts w:ascii="微软雅黑 Light" w:eastAsia="微软雅黑 Light" w:hAnsi="微软雅黑 Light" w:hint="eastAsia"/>
          <w:szCs w:val="21"/>
        </w:rPr>
        <w:t>在x处的斜率</w:t>
      </w:r>
    </w:p>
    <w:p w14:paraId="39E7A1B0" w14:textId="1E1AE78C" w:rsidR="00BD57D3" w:rsidRPr="00AE5A66" w:rsidRDefault="00C24918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#</w:t>
      </w:r>
      <w:r w:rsidRPr="00AE5A66">
        <w:rPr>
          <w:rFonts w:ascii="微软雅黑 Light" w:eastAsia="微软雅黑 Light" w:hAnsi="微软雅黑 Light"/>
          <w:szCs w:val="21"/>
        </w:rPr>
        <w:t xml:space="preserve"> </w:t>
      </w:r>
      <w:r w:rsidRPr="00AE5A66">
        <w:rPr>
          <w:rFonts w:ascii="微软雅黑 Light" w:eastAsia="微软雅黑 Light" w:hAnsi="微软雅黑 Light" w:hint="eastAsia"/>
          <w:szCs w:val="21"/>
        </w:rPr>
        <w:t>运算</w:t>
      </w:r>
    </w:p>
    <w:p w14:paraId="0931A6E7" w14:textId="0BA35FB2" w:rsidR="00DD4AFD" w:rsidRPr="00AE5A66" w:rsidRDefault="00DD4AFD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函数&amp;对应の导数</w:t>
      </w:r>
    </w:p>
    <w:p w14:paraId="4583187F" w14:textId="65CAE55F" w:rsidR="006E7A8E" w:rsidRPr="00AE5A66" w:rsidRDefault="006E7A8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noProof/>
          <w:szCs w:val="21"/>
        </w:rPr>
        <w:drawing>
          <wp:inline distT="0" distB="0" distL="0" distR="0" wp14:anchorId="6FB29275" wp14:editId="3143D028">
            <wp:extent cx="5267325" cy="2701925"/>
            <wp:effectExtent l="0" t="0" r="952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6360" w14:textId="21AC692E" w:rsidR="00A12A7E" w:rsidRPr="00AE5A66" w:rsidRDefault="00A12A7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导数の四则运算</w:t>
      </w:r>
    </w:p>
    <w:p w14:paraId="6E4BDA55" w14:textId="75DEEFC8" w:rsidR="00A12A7E" w:rsidRPr="00AE5A66" w:rsidRDefault="00A12A7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noProof/>
          <w:szCs w:val="21"/>
        </w:rPr>
        <w:drawing>
          <wp:inline distT="0" distB="0" distL="0" distR="0" wp14:anchorId="7A84CF06" wp14:editId="2E626021">
            <wp:extent cx="2926080" cy="25603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C1E6" w14:textId="4D259098" w:rsidR="004E3BC3" w:rsidRPr="00AE5A66" w:rsidRDefault="004E3BC3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复合函数の导数</w:t>
      </w:r>
    </w:p>
    <w:p w14:paraId="77CD6573" w14:textId="77777777" w:rsidR="00100C01" w:rsidRPr="00AE5A66" w:rsidRDefault="004E3BC3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复合函数对自变量的导数，等于已知函数对中间变量的导数，乘以中间变量对自变量的导数</w:t>
      </w:r>
    </w:p>
    <w:p w14:paraId="279AAE77" w14:textId="0F0A2165" w:rsidR="00100C01" w:rsidRPr="00AE5A66" w:rsidRDefault="00100C0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lastRenderedPageBreak/>
        <w:t>f[g(x)]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=f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[g(x)]g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(x)</w:t>
      </w:r>
    </w:p>
    <w:p w14:paraId="56797662" w14:textId="692E6222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六大基本函数图像</w:t>
      </w:r>
    </w:p>
    <w:p w14:paraId="3377945C" w14:textId="1C47D057" w:rsidR="00070D31" w:rsidRPr="00AE5A66" w:rsidRDefault="00070D3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2EEEE2FB" wp14:editId="63DC7A2C">
            <wp:extent cx="3331210" cy="6009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F802" w14:textId="5850A4BB" w:rsidR="00CC24DF" w:rsidRPr="00AE5A66" w:rsidRDefault="00CC24D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洛必达法则</w:t>
      </w:r>
    </w:p>
    <w:p w14:paraId="28CC70ED" w14:textId="4DF3A25C" w:rsidR="0062270D" w:rsidRPr="00AE5A66" w:rsidRDefault="0062270D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8892378" wp14:editId="325A942F">
            <wp:extent cx="5274310" cy="563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08E4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 xml:space="preserve"> </w:t>
      </w:r>
    </w:p>
    <w:p w14:paraId="2802DE94" w14:textId="2DBF17CC" w:rsidR="00590CD3" w:rsidRPr="00AE5A66" w:rsidRDefault="003E7F5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变形↓</w:t>
      </w:r>
    </w:p>
    <w:p w14:paraId="1700BA83" w14:textId="73F861C4" w:rsidR="003E7F55" w:rsidRPr="00AE5A66" w:rsidRDefault="003E7F5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443632E1" wp14:editId="54FFCA15">
            <wp:extent cx="4894580" cy="885825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CEB8" w14:textId="45DEE122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</w:t>
      </w:r>
    </w:p>
    <w:p w14:paraId="126FB676" w14:textId="3835BBEB" w:rsidR="004150F6" w:rsidRPr="00AE5A66" w:rsidRDefault="004150F6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同构式的操作</w:t>
      </w:r>
      <w:r w:rsidR="00326B8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，就是若希望证明一个不等式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，那么通过一系列的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 xml:space="preserve"> (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简单但又不完全简单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、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难但又不完全难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的)</w:t>
      </w:r>
      <w:r w:rsidR="00F44D0F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变换，使式子两侧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变为参数不同的相同函数，</w:t>
      </w:r>
      <w:r w:rsidR="000640E9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再根据函数图像的单调性，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将问题转化为函数</w:t>
      </w:r>
      <w:r w:rsidR="009344D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中参数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的不等式</w:t>
      </w:r>
    </w:p>
    <w:p w14:paraId="5E4F5283" w14:textId="098B695A" w:rsidR="0088387E" w:rsidRPr="00AE5A66" w:rsidRDefault="0088387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举个小栗子</w:t>
      </w:r>
      <w:r w:rsidR="008F07A8" w:rsidRPr="00AE5A66">
        <w:rPr>
          <w:rStyle w:val="mjx-char"/>
          <mc:AlternateContent>
            <mc:Choice Requires="w16se">
              <w:rFonts w:ascii="微软雅黑 Light" w:eastAsia="微软雅黑 Light" w:hAnsi="微软雅黑 Light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30"/>
          <w:szCs w:val="30"/>
          <w:shd w:val="clear" w:color="auto" w:fill="FFFFFF"/>
        </w:rPr>
        <mc:AlternateContent>
          <mc:Choice Requires="w16se">
            <w16se:symEx w16se:font="Segoe UI Emoji" w16se:char="1F330"/>
          </mc:Choice>
          <mc:Fallback>
            <w:t>🌰</w:t>
          </mc:Fallback>
        </mc:AlternateContent>
      </w:r>
    </w:p>
    <w:p w14:paraId="44554EF4" w14:textId="488CE2F0" w:rsidR="00F65A86" w:rsidRPr="00AE5A66" w:rsidRDefault="00770393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5FEAEB66" wp14:editId="7EC46CB3">
            <wp:extent cx="5274310" cy="3759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EEF" w14:textId="4016B38A" w:rsidR="0083402A" w:rsidRPr="00AE5A66" w:rsidRDefault="0083402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同构的一些小技巧↓</w:t>
      </w:r>
    </w:p>
    <w:p w14:paraId="249544EA" w14:textId="26E39E7F" w:rsidR="00F72199" w:rsidRPr="00AE5A66" w:rsidRDefault="00F72199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56E88397" wp14:editId="310D2481">
            <wp:extent cx="2057143" cy="1676190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865" w14:textId="0C925DC0" w:rsidR="00E772BE" w:rsidRPr="00AE5A66" w:rsidRDefault="00E772B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7F3CCC09" wp14:editId="5A6C73AC">
            <wp:extent cx="3238095" cy="79047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3AF" w14:textId="3DE57017" w:rsidR="0083402A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注意</w:t>
      </w:r>
    </w:p>
    <w:p w14:paraId="2609E98A" w14:textId="0461F009" w:rsidR="00F87E4F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1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同构式一般特别精妙，且最后两侧的参数不一定有共同之处(如次数不同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，就像例子中的e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^a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和b</w:t>
      </w:r>
    </w:p>
    <w:p w14:paraId="3C424D28" w14:textId="33A59E6F" w:rsidR="00F87E4F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2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553F89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同构式需要六大函数图像作为支持</w:t>
      </w:r>
    </w:p>
    <w:p w14:paraId="20430AC2" w14:textId="3E69FC9E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对数均值不等式</w:t>
      </w:r>
    </w:p>
    <w:p w14:paraId="030D1065" w14:textId="03AA091D" w:rsidR="00F171A4" w:rsidRPr="00AE5A66" w:rsidRDefault="00F171A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哒哒嗒[烟花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]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，就是它↓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[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掌声雷动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]</w:t>
      </w:r>
    </w:p>
    <w:p w14:paraId="7076B859" w14:textId="62709FD7" w:rsidR="002A1581" w:rsidRPr="00AE5A66" w:rsidRDefault="002A158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4BF83B97" wp14:editId="3F52D27F">
            <wp:extent cx="5270500" cy="8382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E5BB" w14:textId="02C8BC14" w:rsidR="00F171A4" w:rsidRPr="00AE5A66" w:rsidRDefault="007D7E49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这个不等式很好用，就是考试时候需要当场表演证明</w:t>
      </w:r>
    </w:p>
    <w:p w14:paraId="69E3FA8B" w14:textId="07CF7DD2" w:rsidR="007D7E49" w:rsidRPr="00AE5A66" w:rsidRDefault="00A378E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3D16797" wp14:editId="1ABE0B98">
            <wp:extent cx="4233545" cy="88519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2BAB" w14:textId="1FBF28A7" w:rsidR="00274058" w:rsidRPr="00AE5A66" w:rsidRDefault="00274058" w:rsidP="00274058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 精妙的小不等式*2</w:t>
      </w:r>
    </w:p>
    <w:p w14:paraId="3E45FBF7" w14:textId="77777777" w:rsidR="00274058" w:rsidRPr="00AE5A66" w:rsidRDefault="00274058" w:rsidP="00274058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这俩不等式常用于放缩</w:t>
      </w:r>
    </w:p>
    <w:p w14:paraId="77AE3651" w14:textId="30E000DE" w:rsidR="00274058" w:rsidRPr="00AE5A66" w:rsidRDefault="0027405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1C8E254F" wp14:editId="21CAE083">
            <wp:extent cx="5274310" cy="4216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CA67" w14:textId="315D89C8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放缩</w:t>
      </w:r>
    </w:p>
    <w:p w14:paraId="6C7B8C41" w14:textId="072E1D00" w:rsidR="00580991" w:rsidRPr="00AE5A66" w:rsidRDefault="0058099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 零点差类型题目</w:t>
      </w:r>
    </w:p>
    <w:p w14:paraId="0F1B464B" w14:textId="14CBDE06" w:rsidR="008E2848" w:rsidRPr="00AE5A66" w:rsidRDefault="008E284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使用两切线夹零点</w:t>
      </w:r>
      <w:r w:rsidR="00B42A5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(有个三明治定理仿佛类似</w:t>
      </w:r>
      <w:r w:rsidR="00B42A5E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</w:t>
      </w:r>
      <w:r w:rsidR="00800A1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，是放缩的一种</w:t>
      </w:r>
    </w:p>
    <w:p w14:paraId="1D4B4E2C" w14:textId="23E91AB9" w:rsidR="00765DD2" w:rsidRPr="00AE5A66" w:rsidRDefault="003039C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这种题的一般套路及策略</w:t>
      </w:r>
      <w:r w:rsidR="00A6035A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↓</w:t>
      </w:r>
    </w:p>
    <w:p w14:paraId="40B2F529" w14:textId="00AE6A56" w:rsidR="00A6035A" w:rsidRPr="00AE5A66" w:rsidRDefault="00A6035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216EEE48" wp14:editId="76A49010">
            <wp:extent cx="5274310" cy="3468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AF08" w14:textId="0F39F2FF" w:rsidR="00BF24E8" w:rsidRPr="00AE5A66" w:rsidRDefault="00BF24E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确定切线的方法</w:t>
      </w:r>
    </w:p>
    <w:p w14:paraId="3D2BE499" w14:textId="407F8215" w:rsidR="00BF24E8" w:rsidRPr="00AE5A66" w:rsidRDefault="00BF24E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1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一般题目会送一个</w:t>
      </w:r>
      <w:r w:rsidR="001F10F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切点</w:t>
      </w:r>
    </w:p>
    <w:p w14:paraId="7F826385" w14:textId="712D38E9" w:rsidR="00FB2238" w:rsidRDefault="00FB223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2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8E600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另一个切点可根据右侧的式子用待定系数法推</w:t>
      </w:r>
    </w:p>
    <w:p w14:paraId="6EED44CB" w14:textId="19AF6D47" w:rsidR="009100BB" w:rsidRPr="00AE5A66" w:rsidRDefault="009100BB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3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可以试一试函数零点的切线</w:t>
      </w:r>
    </w:p>
    <w:p w14:paraId="2980ED58" w14:textId="42A10553" w:rsidR="008E6008" w:rsidRPr="00AE5A66" w:rsidRDefault="007000C0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4</w:t>
      </w:r>
      <w:r w:rsidR="008E600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8E600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猜</w:t>
      </w:r>
      <w:r w:rsidR="003A50DC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，天注定</w:t>
      </w:r>
    </w:p>
    <w:p w14:paraId="3E3223A8" w14:textId="6BDE10A3" w:rsidR="008279B6" w:rsidRPr="00AE5A66" w:rsidRDefault="008279B6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例题1</w:t>
      </w:r>
      <w:r w:rsidR="00DD7C6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：这个题很巧两个切点是</w:t>
      </w:r>
      <w:r w:rsidR="003572D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都</w:t>
      </w:r>
      <w:r w:rsidR="00DD7C6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零点</w:t>
      </w:r>
    </w:p>
    <w:p w14:paraId="2F8DFBAF" w14:textId="25A9F736" w:rsidR="006A74F3" w:rsidRPr="00AE5A66" w:rsidRDefault="005E145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E60E02F" wp14:editId="56003E6E">
            <wp:extent cx="5270500" cy="2908935"/>
            <wp:effectExtent l="0" t="0" r="635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90BD" w14:textId="1224B139" w:rsidR="00104685" w:rsidRPr="00AE5A66" w:rsidRDefault="0010468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B58511E" wp14:editId="15C85425">
            <wp:extent cx="5274310" cy="6316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A183" w14:textId="6F6AEA3C" w:rsidR="007B35AE" w:rsidRPr="00AE5A66" w:rsidRDefault="007B35A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例题2：</w:t>
      </w:r>
      <w:r w:rsidR="0015543D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很悲伤的，题目给了一个另一个要算</w:t>
      </w:r>
    </w:p>
    <w:p w14:paraId="73A8F043" w14:textId="0D7EC4DD" w:rsidR="00310E47" w:rsidRPr="00AE5A66" w:rsidRDefault="00310E4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5CB7D393" wp14:editId="26F90709">
            <wp:extent cx="5269230" cy="2813050"/>
            <wp:effectExtent l="0" t="0" r="76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F799" w14:textId="3AA48B92" w:rsidR="00451032" w:rsidRPr="00AE5A66" w:rsidRDefault="00FC79B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727B5043" wp14:editId="7FC302F0">
            <wp:extent cx="4288790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37B4" w14:textId="0C3470FB" w:rsidR="00040411" w:rsidRDefault="0004041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例题3</w:t>
      </w:r>
      <w:r w:rsidR="00752859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：两零点处切线</w:t>
      </w:r>
    </w:p>
    <w:p w14:paraId="52DF0288" w14:textId="4A26494E" w:rsidR="003D0F13" w:rsidRDefault="003D0F13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0A843748" wp14:editId="5D90BE53">
            <wp:extent cx="5264150" cy="2647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B77" w14:textId="02D7B165" w:rsidR="003D0F13" w:rsidRPr="00AE5A66" w:rsidRDefault="002F4510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115DFF3D" wp14:editId="1118E361">
            <wp:extent cx="5270500" cy="14795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E2C7" w14:textId="7AD9FD49" w:rsidR="00E73844" w:rsidRPr="00AE5A66" w:rsidRDefault="00DA57B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泰勒公式</w:t>
      </w:r>
    </w:p>
    <w:p w14:paraId="4A46AE12" w14:textId="5002F8A3" w:rsidR="00580991" w:rsidRDefault="006035C2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极值点偏移</w:t>
      </w:r>
    </w:p>
    <w:p w14:paraId="1D096546" w14:textId="11AB5471" w:rsidR="00684C7A" w:rsidRPr="00AE5A66" w:rsidRDefault="00684C7A" w:rsidP="006E7A8E">
      <w:pP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13F5A306" wp14:editId="3D73770F">
            <wp:extent cx="5257800" cy="1358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0530" w14:textId="130E8130" w:rsidR="00D8545A" w:rsidRDefault="00D8545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必要性探路</w:t>
      </w:r>
    </w:p>
    <w:p w14:paraId="2E7EDB3E" w14:textId="6CC5B9B4" w:rsidR="005A499F" w:rsidRPr="00AE5A66" w:rsidRDefault="005A499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清君侧</w:t>
      </w:r>
    </w:p>
    <w:p w14:paraId="59E8C217" w14:textId="78721F74" w:rsidR="00786ACD" w:rsidRPr="00AE5A66" w:rsidRDefault="00786ACD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="005A499F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不动点&amp;稳定点</w:t>
      </w:r>
    </w:p>
    <w:p w14:paraId="1C584858" w14:textId="3B0A54D6" w:rsidR="00306CB7" w:rsidRPr="00AE5A66" w:rsidRDefault="00306CB7" w:rsidP="006E7A8E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函数不动点，在数学中是指被这个函数映射到其自身的一个点，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即函数f(x)的取值过程中，如果有f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,就称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为f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)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的一个不动点</w:t>
      </w:r>
    </w:p>
    <w:p w14:paraId="166577C0" w14:textId="77777777" w:rsidR="00D63CA6" w:rsidRPr="00AE5A66" w:rsidRDefault="00D63CA6" w:rsidP="006E7A8E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2865A0C3" w14:textId="299B048D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对此定义可以从代数意义和几何意义去理解</w:t>
      </w:r>
    </w:p>
    <w:p w14:paraId="56065165" w14:textId="4FB042D5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(一)代数意义：若方程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有实根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5472F7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,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则</w:t>
      </w:r>
      <w:r w:rsidR="00B47BF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B47BF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B47BF8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有不动点</w:t>
      </w:r>
      <w:r w:rsidR="00B47BF8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</w:p>
    <w:p w14:paraId="4B6D7585" w14:textId="465DADD4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(二)几何意义：若函数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y=f(x)</w:t>
      </w:r>
      <w:r w:rsidR="00882251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与函数y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=x</w:t>
      </w:r>
      <w:r w:rsidR="00882251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有交点(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,</w:t>
      </w:r>
      <w:r w:rsidR="00882251" w:rsidRPr="00AE5A66">
        <w:rPr>
          <w:rFonts w:ascii="微软雅黑 Light" w:eastAsia="微软雅黑 Light" w:hAnsi="微软雅黑 Light"/>
        </w:rPr>
        <w:t xml:space="preserve"> 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y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)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，则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为f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(x)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的不动点</w:t>
      </w:r>
    </w:p>
    <w:p w14:paraId="41424363" w14:textId="77777777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p w14:paraId="67904F50" w14:textId="31EAD8C5" w:rsidR="00F4316B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同理，上面被称为一阶不动点,那么对应的就有二阶不动</w:t>
      </w:r>
      <w:r w:rsidR="00F4316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点</w:t>
      </w:r>
      <w:r w:rsid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，也叫稳定点</w:t>
      </w:r>
    </w:p>
    <w:p w14:paraId="1CB3D030" w14:textId="3C8141E7" w:rsidR="00D63CA6" w:rsidRPr="00AE5A66" w:rsidRDefault="00F4316B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f(f(x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))=</w:t>
      </w:r>
      <w:r w:rsidR="008E56CD" w:rsidRPr="008E56CD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="008E56CD"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</w:p>
    <w:p w14:paraId="44926C42" w14:textId="4050074E" w:rsidR="003F29E6" w:rsidRPr="00AE5A66" w:rsidRDefault="003F29E6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4C3ADC1A" w14:textId="77777777" w:rsidR="008E56CD" w:rsidRDefault="003F29E6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说明：</w:t>
      </w:r>
    </w:p>
    <w:p w14:paraId="59350151" w14:textId="091AAC7D" w:rsidR="003F29E6" w:rsidRDefault="008E56CD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1</w:t>
      </w: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.</w:t>
      </w:r>
      <w:r w:rsidRPr="008E56CD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稳定点是函数图像和他的反函数的交点的横坐标</w:t>
      </w:r>
    </w:p>
    <w:p w14:paraId="5F57DF1F" w14:textId="40D9A00D" w:rsidR="008E56CD" w:rsidRDefault="008E56CD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2</w:t>
      </w: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.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若</w:t>
      </w:r>
      <w:r w:rsidRPr="008E56CD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为不动点，那么</w:t>
      </w:r>
      <w:r w:rsidRPr="008E56CD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为稳定点；但稳定点</w:t>
      </w:r>
      <w:r w:rsidR="003936CB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只有在函数单调递增是才等于不动点</w:t>
      </w:r>
    </w:p>
    <w:p w14:paraId="77DDDFAC" w14:textId="15DAB83B" w:rsidR="00090439" w:rsidRDefault="00090439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02DA74E5" w14:textId="49CCF4B2" w:rsidR="00090439" w:rsidRDefault="00090439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Eg</w:t>
      </w:r>
      <w:r w:rsidR="00B24013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_1</w:t>
      </w:r>
    </w:p>
    <w:p w14:paraId="36472EC7" w14:textId="5FE5FBED" w:rsidR="00090439" w:rsidRDefault="00090439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6A5652A4" wp14:editId="1156A27E">
            <wp:extent cx="5270500" cy="6075045"/>
            <wp:effectExtent l="0" t="0" r="635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AD3C" w14:textId="52936857" w:rsidR="00D11A08" w:rsidRDefault="00D12BCA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Eg</w:t>
      </w:r>
      <w:r w:rsidR="00C55338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_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2,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看罢</w:t>
      </w:r>
    </w:p>
    <w:p w14:paraId="7C16AA8B" w14:textId="7BC92E75" w:rsidR="00C55338" w:rsidRDefault="00C55338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B0CD0FB" wp14:editId="40403F4C">
            <wp:extent cx="2734945" cy="88563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6ED5" w14:textId="77777777" w:rsidR="00D12BCA" w:rsidRPr="00AE5A66" w:rsidRDefault="00D12BCA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sectPr w:rsidR="00D12BCA" w:rsidRPr="00AE5A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068C9" w14:textId="77777777" w:rsidR="003E55F7" w:rsidRDefault="003E55F7" w:rsidP="00FC54EC">
      <w:r>
        <w:separator/>
      </w:r>
    </w:p>
  </w:endnote>
  <w:endnote w:type="continuationSeparator" w:id="0">
    <w:p w14:paraId="0D3FC5C6" w14:textId="77777777" w:rsidR="003E55F7" w:rsidRDefault="003E55F7" w:rsidP="00FC54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4DF27A" w14:textId="77777777" w:rsidR="003E55F7" w:rsidRDefault="003E55F7" w:rsidP="00FC54EC">
      <w:r>
        <w:separator/>
      </w:r>
    </w:p>
  </w:footnote>
  <w:footnote w:type="continuationSeparator" w:id="0">
    <w:p w14:paraId="298E74A7" w14:textId="77777777" w:rsidR="003E55F7" w:rsidRDefault="003E55F7" w:rsidP="00FC54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E58"/>
    <w:rsid w:val="000053EA"/>
    <w:rsid w:val="00007449"/>
    <w:rsid w:val="00040411"/>
    <w:rsid w:val="000640E9"/>
    <w:rsid w:val="00070D31"/>
    <w:rsid w:val="000808E4"/>
    <w:rsid w:val="00090439"/>
    <w:rsid w:val="000F4752"/>
    <w:rsid w:val="00100C01"/>
    <w:rsid w:val="00104685"/>
    <w:rsid w:val="0014024F"/>
    <w:rsid w:val="0015543D"/>
    <w:rsid w:val="001633A4"/>
    <w:rsid w:val="001728C7"/>
    <w:rsid w:val="001864F2"/>
    <w:rsid w:val="001F10F8"/>
    <w:rsid w:val="00204699"/>
    <w:rsid w:val="00242DD4"/>
    <w:rsid w:val="00274058"/>
    <w:rsid w:val="002A1581"/>
    <w:rsid w:val="002F4510"/>
    <w:rsid w:val="003039C4"/>
    <w:rsid w:val="00306CB7"/>
    <w:rsid w:val="00310E47"/>
    <w:rsid w:val="00324FC9"/>
    <w:rsid w:val="00326B80"/>
    <w:rsid w:val="003572D0"/>
    <w:rsid w:val="00380636"/>
    <w:rsid w:val="003936CB"/>
    <w:rsid w:val="003A50DC"/>
    <w:rsid w:val="003B5A4B"/>
    <w:rsid w:val="003D0F13"/>
    <w:rsid w:val="003D18AF"/>
    <w:rsid w:val="003D558A"/>
    <w:rsid w:val="003E55F7"/>
    <w:rsid w:val="003E7F55"/>
    <w:rsid w:val="003F29E6"/>
    <w:rsid w:val="004150F6"/>
    <w:rsid w:val="00451032"/>
    <w:rsid w:val="00482E6E"/>
    <w:rsid w:val="004A74A8"/>
    <w:rsid w:val="004D6E58"/>
    <w:rsid w:val="004E3BC3"/>
    <w:rsid w:val="005472F7"/>
    <w:rsid w:val="00553F89"/>
    <w:rsid w:val="00580991"/>
    <w:rsid w:val="00590CD3"/>
    <w:rsid w:val="005A499F"/>
    <w:rsid w:val="005E1451"/>
    <w:rsid w:val="005F5ABA"/>
    <w:rsid w:val="006035C2"/>
    <w:rsid w:val="0062270D"/>
    <w:rsid w:val="006279E1"/>
    <w:rsid w:val="00677113"/>
    <w:rsid w:val="00684C7A"/>
    <w:rsid w:val="006A74F3"/>
    <w:rsid w:val="006B375B"/>
    <w:rsid w:val="006E4412"/>
    <w:rsid w:val="006E7A8E"/>
    <w:rsid w:val="007000C0"/>
    <w:rsid w:val="00752859"/>
    <w:rsid w:val="00765DD2"/>
    <w:rsid w:val="00770393"/>
    <w:rsid w:val="007773FB"/>
    <w:rsid w:val="00786ACD"/>
    <w:rsid w:val="007B35AE"/>
    <w:rsid w:val="007D7E49"/>
    <w:rsid w:val="007F3990"/>
    <w:rsid w:val="00800A10"/>
    <w:rsid w:val="008279B6"/>
    <w:rsid w:val="0083402A"/>
    <w:rsid w:val="00882251"/>
    <w:rsid w:val="0088387E"/>
    <w:rsid w:val="008A03A8"/>
    <w:rsid w:val="008A42AA"/>
    <w:rsid w:val="008D28D8"/>
    <w:rsid w:val="008D52C5"/>
    <w:rsid w:val="008E2848"/>
    <w:rsid w:val="008E56CD"/>
    <w:rsid w:val="008E6008"/>
    <w:rsid w:val="008F07A8"/>
    <w:rsid w:val="009100BB"/>
    <w:rsid w:val="009344D8"/>
    <w:rsid w:val="009B593F"/>
    <w:rsid w:val="009D260F"/>
    <w:rsid w:val="00A12A7E"/>
    <w:rsid w:val="00A378E7"/>
    <w:rsid w:val="00A42846"/>
    <w:rsid w:val="00A6035A"/>
    <w:rsid w:val="00AE5A66"/>
    <w:rsid w:val="00B24013"/>
    <w:rsid w:val="00B42A5E"/>
    <w:rsid w:val="00B47BF8"/>
    <w:rsid w:val="00B82C4B"/>
    <w:rsid w:val="00BD57D3"/>
    <w:rsid w:val="00BE0989"/>
    <w:rsid w:val="00BF24E8"/>
    <w:rsid w:val="00C02A9A"/>
    <w:rsid w:val="00C24918"/>
    <w:rsid w:val="00C252E2"/>
    <w:rsid w:val="00C55338"/>
    <w:rsid w:val="00CC24DF"/>
    <w:rsid w:val="00D11A08"/>
    <w:rsid w:val="00D12BCA"/>
    <w:rsid w:val="00D63CA6"/>
    <w:rsid w:val="00D66627"/>
    <w:rsid w:val="00D8545A"/>
    <w:rsid w:val="00DA1704"/>
    <w:rsid w:val="00DA57B1"/>
    <w:rsid w:val="00DC024C"/>
    <w:rsid w:val="00DD4AFD"/>
    <w:rsid w:val="00DD7C6E"/>
    <w:rsid w:val="00E36383"/>
    <w:rsid w:val="00E41E06"/>
    <w:rsid w:val="00E73844"/>
    <w:rsid w:val="00E772BE"/>
    <w:rsid w:val="00ED2C94"/>
    <w:rsid w:val="00EE0899"/>
    <w:rsid w:val="00F171A4"/>
    <w:rsid w:val="00F21042"/>
    <w:rsid w:val="00F4316B"/>
    <w:rsid w:val="00F44D0F"/>
    <w:rsid w:val="00F65A86"/>
    <w:rsid w:val="00F72199"/>
    <w:rsid w:val="00F87E4F"/>
    <w:rsid w:val="00FB2238"/>
    <w:rsid w:val="00FC54EC"/>
    <w:rsid w:val="00FC7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FB7CBB"/>
  <w15:chartTrackingRefBased/>
  <w15:docId w15:val="{E242EFA2-6BFC-497D-8E0A-3C23CABBA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  <w:style w:type="table" w:styleId="af4">
    <w:name w:val="Table Grid"/>
    <w:basedOn w:val="a1"/>
    <w:uiPriority w:val="39"/>
    <w:rsid w:val="00C252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jx-char">
    <w:name w:val="mjx-char"/>
    <w:basedOn w:val="a0"/>
    <w:rsid w:val="00100C01"/>
  </w:style>
  <w:style w:type="paragraph" w:styleId="af5">
    <w:name w:val="header"/>
    <w:basedOn w:val="a"/>
    <w:link w:val="af6"/>
    <w:uiPriority w:val="99"/>
    <w:unhideWhenUsed/>
    <w:rsid w:val="00FC54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FC54EC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FC54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FC54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8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28D5A-0F81-45FD-B316-96ED3A27C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18</Pages>
  <Words>148</Words>
  <Characters>850</Characters>
  <Application>Microsoft Office Word</Application>
  <DocSecurity>0</DocSecurity>
  <Lines>7</Lines>
  <Paragraphs>1</Paragraphs>
  <ScaleCrop>false</ScaleCrop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103</cp:revision>
  <dcterms:created xsi:type="dcterms:W3CDTF">2021-07-26T13:07:00Z</dcterms:created>
  <dcterms:modified xsi:type="dcterms:W3CDTF">2021-08-10T12:08:00Z</dcterms:modified>
</cp:coreProperties>
</file>